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5DDE" w14:textId="15E7C393" w:rsidR="001B582F" w:rsidRPr="009171FE" w:rsidRDefault="001B582F" w:rsidP="001B58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171FE">
        <w:rPr>
          <w:rFonts w:eastAsia="Times New Roman" w:cstheme="minorHAnsi"/>
          <w:color w:val="222222"/>
          <w:sz w:val="24"/>
          <w:szCs w:val="24"/>
        </w:rPr>
        <w:t xml:space="preserve">PFAS Update </w:t>
      </w:r>
      <w:r w:rsidR="00BC39F2">
        <w:rPr>
          <w:rFonts w:eastAsia="Times New Roman" w:cstheme="minorHAnsi"/>
          <w:color w:val="222222"/>
          <w:sz w:val="24"/>
          <w:szCs w:val="24"/>
        </w:rPr>
        <w:t>December 12, 2023</w:t>
      </w:r>
      <w:r w:rsidRPr="009171FE">
        <w:rPr>
          <w:rFonts w:eastAsia="Times New Roman" w:cstheme="minorHAnsi"/>
          <w:color w:val="222222"/>
          <w:sz w:val="24"/>
          <w:szCs w:val="24"/>
        </w:rPr>
        <w:t xml:space="preserve">              </w:t>
      </w:r>
      <w:r w:rsidR="002C64C3" w:rsidRPr="009171FE">
        <w:rPr>
          <w:rFonts w:eastAsia="Times New Roman" w:cstheme="minorHAnsi"/>
          <w:color w:val="222222"/>
          <w:sz w:val="24"/>
          <w:szCs w:val="24"/>
        </w:rPr>
        <w:t>L</w:t>
      </w:r>
      <w:r w:rsidRPr="009171FE">
        <w:rPr>
          <w:rFonts w:eastAsia="Times New Roman" w:cstheme="minorHAnsi"/>
          <w:color w:val="222222"/>
          <w:sz w:val="24"/>
          <w:szCs w:val="24"/>
        </w:rPr>
        <w:t>ee Donahue, Supervisor 2 Health, Education and Welfare</w:t>
      </w:r>
    </w:p>
    <w:p w14:paraId="5920B5A9" w14:textId="77777777" w:rsidR="001B582F" w:rsidRPr="009171FE" w:rsidRDefault="001B582F" w:rsidP="001B58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0E51842" w14:textId="18D0EC76" w:rsidR="00BC39F2" w:rsidRDefault="00BC39F2" w:rsidP="00BC39F2">
      <w:pPr>
        <w:shd w:val="clear" w:color="auto" w:fill="FFFFFF"/>
        <w:spacing w:before="100" w:beforeAutospacing="1" w:after="100" w:afterAutospacing="1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The Assembly is expected to take up </w:t>
      </w:r>
      <w:r w:rsidR="006055B1" w:rsidRPr="009171FE">
        <w:rPr>
          <w:rFonts w:cstheme="minorHAnsi"/>
          <w:color w:val="222222"/>
        </w:rPr>
        <w:t xml:space="preserve">SB 312 </w:t>
      </w:r>
      <w:r w:rsidR="00DF015D">
        <w:rPr>
          <w:rFonts w:cstheme="minorHAnsi"/>
          <w:color w:val="222222"/>
        </w:rPr>
        <w:t>later this month.</w:t>
      </w:r>
      <w:r w:rsidR="004A26FA" w:rsidRPr="004A26FA">
        <w:rPr>
          <w:rFonts w:ascii="Calibri" w:eastAsia="Calibri" w:hAnsi="Calibri" w:cs="Calibri"/>
          <w:color w:val="202122"/>
          <w:kern w:val="2"/>
          <w:sz w:val="24"/>
          <w:szCs w:val="24"/>
          <w:shd w:val="clear" w:color="auto" w:fill="FFFFFF"/>
        </w:rPr>
        <w:t xml:space="preserve"> </w:t>
      </w:r>
      <w:r w:rsidR="00DF015D">
        <w:rPr>
          <w:rFonts w:ascii="Calibri" w:eastAsia="Calibri" w:hAnsi="Calibri" w:cs="Calibri"/>
          <w:color w:val="202122"/>
          <w:kern w:val="2"/>
          <w:sz w:val="24"/>
          <w:szCs w:val="24"/>
          <w:shd w:val="clear" w:color="auto" w:fill="FFFFFF"/>
        </w:rPr>
        <w:t xml:space="preserve">As of late December, members of the Senate and Assembly </w:t>
      </w:r>
      <w:r w:rsidR="00271E4F">
        <w:rPr>
          <w:rFonts w:ascii="Calibri" w:eastAsia="Calibri" w:hAnsi="Calibri" w:cs="Calibri"/>
          <w:color w:val="202122"/>
          <w:kern w:val="2"/>
          <w:sz w:val="24"/>
          <w:szCs w:val="24"/>
          <w:shd w:val="clear" w:color="auto" w:fill="FFFFFF"/>
        </w:rPr>
        <w:t>continued</w:t>
      </w:r>
      <w:r w:rsidR="00DF015D">
        <w:rPr>
          <w:rFonts w:ascii="Calibri" w:eastAsia="Calibri" w:hAnsi="Calibri" w:cs="Calibri"/>
          <w:color w:val="202122"/>
          <w:kern w:val="2"/>
          <w:sz w:val="24"/>
          <w:szCs w:val="24"/>
          <w:shd w:val="clear" w:color="auto" w:fill="FFFFFF"/>
        </w:rPr>
        <w:t xml:space="preserve"> working toward amendments which would benefit private well owners without compromising the DNR authority to uphold the Spills Law. </w:t>
      </w:r>
    </w:p>
    <w:p w14:paraId="0914371B" w14:textId="303130B4" w:rsidR="004A26FA" w:rsidRDefault="00DF015D" w:rsidP="001B582F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If you have not already contacted your elected state legislative officials, I encourage you to do so and express your </w:t>
      </w:r>
      <w:r w:rsidR="004A26FA">
        <w:rPr>
          <w:rFonts w:asciiTheme="minorHAnsi" w:hAnsiTheme="minorHAnsi" w:cstheme="minorHAnsi"/>
          <w:color w:val="222222"/>
        </w:rPr>
        <w:t xml:space="preserve">concerns. </w:t>
      </w:r>
    </w:p>
    <w:p w14:paraId="66CF33E3" w14:textId="77777777" w:rsidR="00EE195D" w:rsidRPr="009171FE" w:rsidRDefault="00EE195D" w:rsidP="00EE195D">
      <w:pPr>
        <w:spacing w:before="400" w:after="12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9171FE">
        <w:rPr>
          <w:rFonts w:eastAsia="Times New Roman" w:cstheme="minorHAnsi"/>
          <w:color w:val="2568BF"/>
          <w:kern w:val="36"/>
          <w:sz w:val="24"/>
          <w:szCs w:val="24"/>
        </w:rPr>
        <w:t>Call Your Legislator</w:t>
      </w:r>
    </w:p>
    <w:p w14:paraId="2FC2237D" w14:textId="33637767" w:rsidR="00EE195D" w:rsidRDefault="00EE195D" w:rsidP="00EE195D">
      <w:pPr>
        <w:spacing w:after="0" w:line="240" w:lineRule="auto"/>
        <w:rPr>
          <w:rFonts w:cstheme="minorHAnsi"/>
          <w:sz w:val="24"/>
          <w:szCs w:val="24"/>
        </w:rPr>
      </w:pPr>
      <w:r w:rsidRPr="009171FE">
        <w:rPr>
          <w:rFonts w:cstheme="minorHAnsi"/>
          <w:sz w:val="24"/>
          <w:szCs w:val="24"/>
        </w:rPr>
        <w:t xml:space="preserve">Rep. Jill Billings can be reached at 608 -237-9195 </w:t>
      </w:r>
      <w:proofErr w:type="gramStart"/>
      <w:r w:rsidRPr="009171FE">
        <w:rPr>
          <w:rFonts w:cstheme="minorHAnsi"/>
          <w:sz w:val="24"/>
          <w:szCs w:val="24"/>
        </w:rPr>
        <w:t xml:space="preserve">and  </w:t>
      </w:r>
      <w:r w:rsidRPr="009171FE">
        <w:rPr>
          <w:rFonts w:cstheme="minorHAnsi"/>
          <w:b/>
          <w:bCs/>
          <w:color w:val="333333"/>
          <w:sz w:val="24"/>
          <w:szCs w:val="24"/>
        </w:rPr>
        <w:t>Email</w:t>
      </w:r>
      <w:proofErr w:type="gramEnd"/>
      <w:r w:rsidRPr="009171FE">
        <w:rPr>
          <w:rFonts w:cstheme="minorHAnsi"/>
          <w:color w:val="333333"/>
          <w:sz w:val="24"/>
          <w:szCs w:val="24"/>
        </w:rPr>
        <w:t>:</w:t>
      </w:r>
      <w:hyperlink r:id="rId5" w:history="1">
        <w:r w:rsidRPr="009171FE">
          <w:rPr>
            <w:rFonts w:cstheme="minorHAnsi"/>
            <w:color w:val="0000BB"/>
            <w:sz w:val="24"/>
            <w:szCs w:val="24"/>
            <w:u w:val="single"/>
          </w:rPr>
          <w:t>Rep.Billings@legis.wisconsin.gov</w:t>
        </w:r>
      </w:hyperlink>
      <w:r w:rsidRPr="009171FE">
        <w:rPr>
          <w:rFonts w:cstheme="minorHAnsi"/>
          <w:sz w:val="24"/>
          <w:szCs w:val="24"/>
        </w:rPr>
        <w:t>.</w:t>
      </w:r>
      <w:r w:rsidR="00C911B7">
        <w:rPr>
          <w:rFonts w:cstheme="minorHAnsi"/>
          <w:sz w:val="24"/>
          <w:szCs w:val="24"/>
        </w:rPr>
        <w:t xml:space="preserve"> </w:t>
      </w:r>
    </w:p>
    <w:p w14:paraId="18FD5D85" w14:textId="20C237DF" w:rsidR="00BC39F2" w:rsidRDefault="00DF015D" w:rsidP="00EE195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Sen. Brad Pfaff can be reached at 608-266-</w:t>
      </w:r>
      <w:proofErr w:type="gramStart"/>
      <w:r>
        <w:rPr>
          <w:rFonts w:cstheme="minorHAnsi"/>
          <w:sz w:val="24"/>
          <w:szCs w:val="24"/>
        </w:rPr>
        <w:t>5490  and</w:t>
      </w:r>
      <w:proofErr w:type="gramEnd"/>
      <w:r>
        <w:rPr>
          <w:rFonts w:cstheme="minorHAnsi"/>
          <w:sz w:val="24"/>
          <w:szCs w:val="24"/>
        </w:rPr>
        <w:t xml:space="preserve"> email </w:t>
      </w:r>
      <w:hyperlink r:id="rId6" w:history="1">
        <w:r w:rsidRPr="00C94855">
          <w:rPr>
            <w:rStyle w:val="Hyperlink"/>
            <w:rFonts w:cstheme="minorHAnsi"/>
            <w:sz w:val="24"/>
            <w:szCs w:val="24"/>
          </w:rPr>
          <w:t>sen.Pfaff@legis.wisconsin.gov</w:t>
        </w:r>
      </w:hyperlink>
    </w:p>
    <w:p w14:paraId="35EBA8CE" w14:textId="77777777" w:rsidR="00DF015D" w:rsidRPr="009171FE" w:rsidRDefault="00DF015D" w:rsidP="00EE195D">
      <w:pPr>
        <w:spacing w:after="0" w:line="240" w:lineRule="auto"/>
        <w:rPr>
          <w:rFonts w:cstheme="minorHAnsi"/>
          <w:sz w:val="24"/>
          <w:szCs w:val="24"/>
        </w:rPr>
      </w:pPr>
    </w:p>
    <w:p w14:paraId="5D91B36E" w14:textId="5C2B9F85" w:rsidR="00C911B7" w:rsidRPr="009171FE" w:rsidRDefault="009B64CB" w:rsidP="007079DD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</w:t>
      </w:r>
      <w:r w:rsidR="00BC39F2">
        <w:rPr>
          <w:rFonts w:asciiTheme="minorHAnsi" w:hAnsiTheme="minorHAnsi" w:cstheme="minorHAnsi"/>
          <w:color w:val="222222"/>
        </w:rPr>
        <w:t>he EPA is expected to announce a</w:t>
      </w:r>
      <w:r w:rsidR="00C911B7">
        <w:rPr>
          <w:rFonts w:asciiTheme="minorHAnsi" w:hAnsiTheme="minorHAnsi" w:cstheme="minorHAnsi"/>
          <w:color w:val="222222"/>
        </w:rPr>
        <w:t xml:space="preserve"> final PFAS Maximum Contaminant Level </w:t>
      </w:r>
      <w:r w:rsidR="00BC39F2">
        <w:rPr>
          <w:rFonts w:asciiTheme="minorHAnsi" w:hAnsiTheme="minorHAnsi" w:cstheme="minorHAnsi"/>
          <w:color w:val="222222"/>
        </w:rPr>
        <w:t xml:space="preserve">early </w:t>
      </w:r>
      <w:r>
        <w:rPr>
          <w:rFonts w:asciiTheme="minorHAnsi" w:hAnsiTheme="minorHAnsi" w:cstheme="minorHAnsi"/>
          <w:color w:val="222222"/>
        </w:rPr>
        <w:t>this</w:t>
      </w:r>
      <w:r w:rsidR="00BC39F2">
        <w:rPr>
          <w:rFonts w:asciiTheme="minorHAnsi" w:hAnsiTheme="minorHAnsi" w:cstheme="minorHAnsi"/>
          <w:color w:val="222222"/>
        </w:rPr>
        <w:t xml:space="preserve"> year for municipal water systems</w:t>
      </w:r>
      <w:r w:rsidR="00F9697D">
        <w:rPr>
          <w:rFonts w:asciiTheme="minorHAnsi" w:hAnsiTheme="minorHAnsi" w:cstheme="minorHAnsi"/>
          <w:color w:val="222222"/>
        </w:rPr>
        <w:t xml:space="preserve">. There is no federal standard for groundwater. I am actively working with </w:t>
      </w:r>
      <w:r>
        <w:rPr>
          <w:rFonts w:asciiTheme="minorHAnsi" w:hAnsiTheme="minorHAnsi" w:cstheme="minorHAnsi"/>
          <w:color w:val="222222"/>
        </w:rPr>
        <w:t>colleagues across the state</w:t>
      </w:r>
      <w:r w:rsidR="00F9697D">
        <w:rPr>
          <w:rFonts w:asciiTheme="minorHAnsi" w:hAnsiTheme="minorHAnsi" w:cstheme="minorHAnsi"/>
          <w:color w:val="222222"/>
        </w:rPr>
        <w:t xml:space="preserve"> to get State PFAS groundwater standards signed into law.</w:t>
      </w:r>
      <w:r>
        <w:rPr>
          <w:rFonts w:asciiTheme="minorHAnsi" w:hAnsiTheme="minorHAnsi" w:cstheme="minorHAnsi"/>
          <w:color w:val="222222"/>
        </w:rPr>
        <w:t xml:space="preserve"> I am also proud to announce that Robin Schmidt from Brice Prairie is now serving on the Natural Resources Board (NRB). Robin is a retired hydrogeologist and has extensive experience working with government agencies.</w:t>
      </w:r>
    </w:p>
    <w:p w14:paraId="527F9E51" w14:textId="39B0763B" w:rsidR="009B64CB" w:rsidRDefault="009B64CB" w:rsidP="002C64C3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I am proud to announce that the La </w:t>
      </w:r>
      <w:r w:rsidR="00F9697D">
        <w:rPr>
          <w:rFonts w:asciiTheme="minorHAnsi" w:hAnsiTheme="minorHAnsi" w:cstheme="minorHAnsi"/>
          <w:color w:val="222222"/>
        </w:rPr>
        <w:t xml:space="preserve">Crosse County Board </w:t>
      </w:r>
      <w:r>
        <w:rPr>
          <w:rFonts w:asciiTheme="minorHAnsi" w:hAnsiTheme="minorHAnsi" w:cstheme="minorHAnsi"/>
          <w:color w:val="222222"/>
        </w:rPr>
        <w:t xml:space="preserve">unanimously passed a </w:t>
      </w:r>
      <w:r w:rsidR="00F9697D">
        <w:rPr>
          <w:rFonts w:asciiTheme="minorHAnsi" w:hAnsiTheme="minorHAnsi" w:cstheme="minorHAnsi"/>
          <w:color w:val="222222"/>
        </w:rPr>
        <w:t xml:space="preserve">resolution </w:t>
      </w:r>
      <w:r>
        <w:rPr>
          <w:rFonts w:asciiTheme="minorHAnsi" w:hAnsiTheme="minorHAnsi" w:cstheme="minorHAnsi"/>
          <w:color w:val="222222"/>
        </w:rPr>
        <w:t>on Dec 21</w:t>
      </w:r>
      <w:r w:rsidRPr="009B64CB">
        <w:rPr>
          <w:rFonts w:asciiTheme="minorHAnsi" w:hAnsiTheme="minorHAnsi" w:cstheme="minorHAnsi"/>
          <w:color w:val="222222"/>
          <w:vertAlign w:val="superscript"/>
        </w:rPr>
        <w:t>st</w:t>
      </w:r>
      <w:r>
        <w:rPr>
          <w:rFonts w:asciiTheme="minorHAnsi" w:hAnsiTheme="minorHAnsi" w:cstheme="minorHAnsi"/>
          <w:color w:val="222222"/>
        </w:rPr>
        <w:t xml:space="preserve">, 2023 </w:t>
      </w:r>
      <w:r w:rsidR="00F9697D">
        <w:rPr>
          <w:rFonts w:asciiTheme="minorHAnsi" w:hAnsiTheme="minorHAnsi" w:cstheme="minorHAnsi"/>
          <w:color w:val="222222"/>
        </w:rPr>
        <w:t>t</w:t>
      </w:r>
      <w:r>
        <w:rPr>
          <w:rFonts w:asciiTheme="minorHAnsi" w:hAnsiTheme="minorHAnsi" w:cstheme="minorHAnsi"/>
          <w:color w:val="222222"/>
        </w:rPr>
        <w:t xml:space="preserve">o help protect the </w:t>
      </w:r>
      <w:r w:rsidR="00F9697D">
        <w:rPr>
          <w:rFonts w:asciiTheme="minorHAnsi" w:hAnsiTheme="minorHAnsi" w:cstheme="minorHAnsi"/>
          <w:color w:val="222222"/>
        </w:rPr>
        <w:t xml:space="preserve">Mt. Simon aquifer. </w:t>
      </w:r>
      <w:r>
        <w:rPr>
          <w:rFonts w:asciiTheme="minorHAnsi" w:hAnsiTheme="minorHAnsi" w:cstheme="minorHAnsi"/>
          <w:color w:val="222222"/>
        </w:rPr>
        <w:t>The resolution advises all well drilling companies and the residents who seek to have a new well drilled of the critical need to protect the Mt. Simon</w:t>
      </w:r>
      <w:r w:rsidR="00271E4F">
        <w:rPr>
          <w:rFonts w:asciiTheme="minorHAnsi" w:hAnsiTheme="minorHAnsi" w:cstheme="minorHAnsi"/>
          <w:color w:val="222222"/>
        </w:rPr>
        <w:t xml:space="preserve">. It </w:t>
      </w:r>
      <w:r>
        <w:rPr>
          <w:rFonts w:asciiTheme="minorHAnsi" w:hAnsiTheme="minorHAnsi" w:cstheme="minorHAnsi"/>
          <w:color w:val="222222"/>
        </w:rPr>
        <w:t xml:space="preserve">is the aquifer La Crescent </w:t>
      </w:r>
      <w:r w:rsidR="00271E4F">
        <w:rPr>
          <w:rFonts w:asciiTheme="minorHAnsi" w:hAnsiTheme="minorHAnsi" w:cstheme="minorHAnsi"/>
          <w:color w:val="222222"/>
        </w:rPr>
        <w:t xml:space="preserve">uses </w:t>
      </w:r>
      <w:r>
        <w:rPr>
          <w:rFonts w:asciiTheme="minorHAnsi" w:hAnsiTheme="minorHAnsi" w:cstheme="minorHAnsi"/>
          <w:color w:val="222222"/>
        </w:rPr>
        <w:t xml:space="preserve">to supply </w:t>
      </w:r>
      <w:r w:rsidR="00271E4F">
        <w:rPr>
          <w:rFonts w:asciiTheme="minorHAnsi" w:hAnsiTheme="minorHAnsi" w:cstheme="minorHAnsi"/>
          <w:color w:val="222222"/>
        </w:rPr>
        <w:t xml:space="preserve">municipal </w:t>
      </w:r>
      <w:r>
        <w:rPr>
          <w:rFonts w:asciiTheme="minorHAnsi" w:hAnsiTheme="minorHAnsi" w:cstheme="minorHAnsi"/>
          <w:color w:val="222222"/>
        </w:rPr>
        <w:t xml:space="preserve">water </w:t>
      </w:r>
      <w:r w:rsidR="00271E4F">
        <w:rPr>
          <w:rFonts w:asciiTheme="minorHAnsi" w:hAnsiTheme="minorHAnsi" w:cstheme="minorHAnsi"/>
          <w:color w:val="222222"/>
        </w:rPr>
        <w:t xml:space="preserve">to their residents. It is also our source </w:t>
      </w:r>
      <w:r>
        <w:rPr>
          <w:rFonts w:asciiTheme="minorHAnsi" w:hAnsiTheme="minorHAnsi" w:cstheme="minorHAnsi"/>
          <w:color w:val="222222"/>
        </w:rPr>
        <w:t xml:space="preserve">for a </w:t>
      </w:r>
      <w:r w:rsidR="00271E4F">
        <w:rPr>
          <w:rFonts w:asciiTheme="minorHAnsi" w:hAnsiTheme="minorHAnsi" w:cstheme="minorHAnsi"/>
          <w:color w:val="222222"/>
        </w:rPr>
        <w:t>long-term</w:t>
      </w:r>
      <w:r>
        <w:rPr>
          <w:rFonts w:asciiTheme="minorHAnsi" w:hAnsiTheme="minorHAnsi" w:cstheme="minorHAnsi"/>
          <w:color w:val="222222"/>
        </w:rPr>
        <w:t xml:space="preserve"> safe water solution for Campbell residents as part of a municipal system. </w:t>
      </w:r>
      <w:r w:rsidR="00F9697D">
        <w:rPr>
          <w:rFonts w:asciiTheme="minorHAnsi" w:hAnsiTheme="minorHAnsi" w:cstheme="minorHAnsi"/>
          <w:color w:val="222222"/>
        </w:rPr>
        <w:t>Th</w:t>
      </w:r>
      <w:r w:rsidR="00271E4F">
        <w:rPr>
          <w:rFonts w:asciiTheme="minorHAnsi" w:hAnsiTheme="minorHAnsi" w:cstheme="minorHAnsi"/>
          <w:color w:val="222222"/>
        </w:rPr>
        <w:t xml:space="preserve">e resolution </w:t>
      </w:r>
      <w:r>
        <w:rPr>
          <w:rFonts w:asciiTheme="minorHAnsi" w:hAnsiTheme="minorHAnsi" w:cstheme="minorHAnsi"/>
          <w:color w:val="222222"/>
        </w:rPr>
        <w:t xml:space="preserve">reflects months of collaboration between Margaret Larson, myself and the La Crosse County Health Department. </w:t>
      </w:r>
    </w:p>
    <w:p w14:paraId="24DAA480" w14:textId="553432C2" w:rsidR="009B64CB" w:rsidRDefault="009B64CB" w:rsidP="002C64C3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>Yesterday</w:t>
      </w:r>
      <w:proofErr w:type="gramEnd"/>
      <w:r>
        <w:rPr>
          <w:rFonts w:asciiTheme="minorHAnsi" w:hAnsiTheme="minorHAnsi" w:cstheme="minorHAnsi"/>
          <w:color w:val="222222"/>
        </w:rPr>
        <w:t xml:space="preserve"> Britt, Davy Engineering staff and I met with an EPA representative to discuss the protocols of accessing the $1.6 million dollars that was awarded through Sen. Tammy Baldwins office as a Congressional Direct Spending allocation. We are still waiting to see if the $2 million CDS request through </w:t>
      </w:r>
      <w:proofErr w:type="gramStart"/>
      <w:r w:rsidR="00271E4F">
        <w:rPr>
          <w:rFonts w:asciiTheme="minorHAnsi" w:hAnsiTheme="minorHAnsi" w:cstheme="minorHAnsi"/>
          <w:color w:val="222222"/>
        </w:rPr>
        <w:t xml:space="preserve">Congressman </w:t>
      </w:r>
      <w:r>
        <w:rPr>
          <w:rFonts w:asciiTheme="minorHAnsi" w:hAnsiTheme="minorHAnsi" w:cstheme="minorHAnsi"/>
          <w:color w:val="222222"/>
        </w:rPr>
        <w:t xml:space="preserve"> Derrick</w:t>
      </w:r>
      <w:proofErr w:type="gramEnd"/>
      <w:r>
        <w:rPr>
          <w:rFonts w:asciiTheme="minorHAnsi" w:hAnsiTheme="minorHAnsi" w:cstheme="minorHAnsi"/>
          <w:color w:val="222222"/>
        </w:rPr>
        <w:t xml:space="preserve"> Van Orden</w:t>
      </w:r>
      <w:r w:rsidR="00271E4F">
        <w:rPr>
          <w:rFonts w:asciiTheme="minorHAnsi" w:hAnsiTheme="minorHAnsi" w:cstheme="minorHAnsi"/>
          <w:color w:val="222222"/>
        </w:rPr>
        <w:t>’</w:t>
      </w:r>
      <w:r>
        <w:rPr>
          <w:rFonts w:asciiTheme="minorHAnsi" w:hAnsiTheme="minorHAnsi" w:cstheme="minorHAnsi"/>
          <w:color w:val="222222"/>
        </w:rPr>
        <w:t>s office will clear the budget process which continues this month into February.</w:t>
      </w:r>
    </w:p>
    <w:p w14:paraId="0460DA67" w14:textId="4F199E4C" w:rsidR="00C911B7" w:rsidRDefault="00F9697D" w:rsidP="002C64C3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I welcome your questions.</w:t>
      </w:r>
    </w:p>
    <w:p w14:paraId="3B53CC27" w14:textId="12A7598B" w:rsidR="00B92CD5" w:rsidRPr="009171FE" w:rsidRDefault="00C911B7" w:rsidP="002C64C3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T</w:t>
      </w:r>
      <w:r w:rsidR="0036435B" w:rsidRPr="009171FE">
        <w:rPr>
          <w:rFonts w:asciiTheme="minorHAnsi" w:hAnsiTheme="minorHAnsi" w:cstheme="minorHAnsi"/>
          <w:color w:val="212121"/>
          <w:shd w:val="clear" w:color="auto" w:fill="FFFFFF"/>
        </w:rPr>
        <w:t>hank you.</w:t>
      </w:r>
    </w:p>
    <w:sectPr w:rsidR="00B92CD5" w:rsidRPr="009171FE" w:rsidSect="00DF2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572E0"/>
    <w:multiLevelType w:val="multilevel"/>
    <w:tmpl w:val="BBCA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477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2F"/>
    <w:rsid w:val="00001730"/>
    <w:rsid w:val="00075926"/>
    <w:rsid w:val="00086087"/>
    <w:rsid w:val="001749BB"/>
    <w:rsid w:val="001B582F"/>
    <w:rsid w:val="00271E4F"/>
    <w:rsid w:val="002C64C3"/>
    <w:rsid w:val="0036435B"/>
    <w:rsid w:val="004A26FA"/>
    <w:rsid w:val="00505ADE"/>
    <w:rsid w:val="00525E93"/>
    <w:rsid w:val="00540A8E"/>
    <w:rsid w:val="00570153"/>
    <w:rsid w:val="005A7A90"/>
    <w:rsid w:val="006055B1"/>
    <w:rsid w:val="006D7327"/>
    <w:rsid w:val="007079DD"/>
    <w:rsid w:val="007556F2"/>
    <w:rsid w:val="0085472A"/>
    <w:rsid w:val="00865C63"/>
    <w:rsid w:val="00877F23"/>
    <w:rsid w:val="008933FE"/>
    <w:rsid w:val="008B0124"/>
    <w:rsid w:val="008E5FFB"/>
    <w:rsid w:val="0090476E"/>
    <w:rsid w:val="009171FE"/>
    <w:rsid w:val="009B64CB"/>
    <w:rsid w:val="009D434B"/>
    <w:rsid w:val="00B51C0D"/>
    <w:rsid w:val="00B92CD5"/>
    <w:rsid w:val="00BB603E"/>
    <w:rsid w:val="00BC39F2"/>
    <w:rsid w:val="00C56CCC"/>
    <w:rsid w:val="00C87A02"/>
    <w:rsid w:val="00C911B7"/>
    <w:rsid w:val="00CB4EA8"/>
    <w:rsid w:val="00CD2487"/>
    <w:rsid w:val="00DD5DAD"/>
    <w:rsid w:val="00DF015D"/>
    <w:rsid w:val="00EE195D"/>
    <w:rsid w:val="00F3723B"/>
    <w:rsid w:val="00F9697D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3D68"/>
  <w15:chartTrackingRefBased/>
  <w15:docId w15:val="{D00A57FF-9743-4D3A-8542-8042C9EB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2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3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34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.Pfaff@legis.wisconsin.gov" TargetMode="External"/><Relationship Id="rId5" Type="http://schemas.openxmlformats.org/officeDocument/2006/relationships/hyperlink" Target="mailto:Rep.Billings@legis.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Donahue</dc:creator>
  <cp:keywords/>
  <dc:description/>
  <cp:lastModifiedBy>Tim Donahue</cp:lastModifiedBy>
  <cp:revision>2</cp:revision>
  <dcterms:created xsi:type="dcterms:W3CDTF">2024-01-09T23:06:00Z</dcterms:created>
  <dcterms:modified xsi:type="dcterms:W3CDTF">2024-01-09T23:06:00Z</dcterms:modified>
</cp:coreProperties>
</file>